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D7" w:rsidRDefault="008F2DF9" w:rsidP="00E864D7">
      <w:pPr>
        <w:pStyle w:val="2"/>
        <w:ind w:right="4"/>
        <w:jc w:val="center"/>
        <w:sectPr w:rsidR="00E864D7">
          <w:type w:val="continuous"/>
          <w:pgSz w:w="11910" w:h="16840"/>
          <w:pgMar w:top="1040" w:right="708" w:bottom="280" w:left="1559" w:header="720" w:footer="720" w:gutter="0"/>
          <w:cols w:space="720"/>
        </w:sectPr>
      </w:pPr>
      <w:r w:rsidRPr="008F2DF9">
        <w:rPr>
          <w:noProof/>
          <w:lang w:eastAsia="ru-RU"/>
        </w:rPr>
        <w:drawing>
          <wp:inline distT="0" distB="0" distL="0" distR="0">
            <wp:extent cx="6428510" cy="8839200"/>
            <wp:effectExtent l="0" t="0" r="0" b="0"/>
            <wp:docPr id="1" name="Рисунок 1" descr="C:\Users\Администратор\Pictures\Положение о язы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Положение о язык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533" cy="884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8F9" w:rsidRDefault="00466EF2">
      <w:pPr>
        <w:pStyle w:val="a4"/>
        <w:numPr>
          <w:ilvl w:val="0"/>
          <w:numId w:val="2"/>
        </w:numPr>
        <w:tabs>
          <w:tab w:val="left" w:pos="352"/>
        </w:tabs>
        <w:spacing w:before="72"/>
        <w:ind w:left="352" w:right="0" w:hanging="209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</w:t>
      </w:r>
      <w:bookmarkStart w:id="0" w:name="_GoBack"/>
      <w:bookmarkEnd w:id="0"/>
      <w:r>
        <w:rPr>
          <w:b/>
          <w:spacing w:val="-2"/>
          <w:sz w:val="28"/>
        </w:rPr>
        <w:t>ложения</w:t>
      </w:r>
    </w:p>
    <w:p w:rsidR="00BF08F9" w:rsidRDefault="00466EF2">
      <w:pPr>
        <w:pStyle w:val="a4"/>
        <w:numPr>
          <w:ilvl w:val="1"/>
          <w:numId w:val="2"/>
        </w:numPr>
        <w:tabs>
          <w:tab w:val="left" w:pos="561"/>
        </w:tabs>
        <w:spacing w:before="46" w:line="276" w:lineRule="auto"/>
        <w:ind w:right="134" w:firstLine="0"/>
        <w:jc w:val="both"/>
        <w:rPr>
          <w:sz w:val="28"/>
        </w:rPr>
      </w:pPr>
      <w:r>
        <w:rPr>
          <w:sz w:val="28"/>
        </w:rPr>
        <w:t>Настоящее положение о языке обучения, образования (далее- положение) разработано в соответствии в соответствии с Федеральным законом № 273- ФЗ от 29.12.2012 «Об образовании в Российской Федерации» с изменениями от 08.08.2024 года, Декларацией о языках народов России «О языках народов Российской Федерации» от 25.10.1991 г. № 1807-1 с изменениями на 31. 06. 2023 года, Законом Российской Федерации «О государственном языке Российской Федерации» от 01.06.2005 г. № 53-ФЗ с изменениями на 28.02.2023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 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31.07.2020г.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№373</w:t>
      </w:r>
    </w:p>
    <w:p w:rsidR="00BF08F9" w:rsidRDefault="00466EF2">
      <w:pPr>
        <w:pStyle w:val="a3"/>
        <w:spacing w:line="276" w:lineRule="auto"/>
        <w:ind w:right="134"/>
      </w:pPr>
      <w:r>
        <w:t>«Об утверждении Порядка</w:t>
      </w:r>
      <w:r>
        <w:rPr>
          <w:spacing w:val="-1"/>
        </w:rPr>
        <w:t xml:space="preserve"> </w:t>
      </w:r>
      <w:r>
        <w:t>по основным</w:t>
      </w:r>
      <w:r>
        <w:rPr>
          <w:spacing w:val="-1"/>
        </w:rPr>
        <w:t xml:space="preserve"> </w:t>
      </w:r>
      <w:r>
        <w:t xml:space="preserve">общеобразовательным программам - образовательным программам дошкольного образования» с изменениями от 25.10.2023г., Уставом муниципального </w:t>
      </w:r>
      <w:r w:rsidR="00E864D7">
        <w:t xml:space="preserve">бюджетного </w:t>
      </w:r>
      <w:r>
        <w:t>д</w:t>
      </w:r>
      <w:r w:rsidR="00E864D7">
        <w:t>ошкольного образовательного учреждения «Детский сад «Солнышко</w:t>
      </w:r>
      <w:r>
        <w:t>»</w:t>
      </w:r>
      <w:r w:rsidR="00E864D7">
        <w:t xml:space="preserve"> п.Первомайский.</w:t>
      </w:r>
    </w:p>
    <w:p w:rsidR="00BF08F9" w:rsidRDefault="00466EF2">
      <w:pPr>
        <w:pStyle w:val="a4"/>
        <w:numPr>
          <w:ilvl w:val="1"/>
          <w:numId w:val="2"/>
        </w:numPr>
        <w:tabs>
          <w:tab w:val="left" w:pos="660"/>
        </w:tabs>
        <w:spacing w:line="276" w:lineRule="auto"/>
        <w:ind w:right="143" w:firstLine="0"/>
        <w:jc w:val="both"/>
        <w:rPr>
          <w:sz w:val="28"/>
        </w:rPr>
      </w:pPr>
      <w:r>
        <w:rPr>
          <w:sz w:val="28"/>
        </w:rPr>
        <w:t>Данное Положение определяет язык (языки) образования в дошкольном образовательном учреждении, порядок выбора родного языка образования, регулирует использование государственного языка Российской Федерации в образовательной деятельности.</w:t>
      </w:r>
    </w:p>
    <w:p w:rsidR="00BF08F9" w:rsidRDefault="00466EF2">
      <w:pPr>
        <w:pStyle w:val="a4"/>
        <w:numPr>
          <w:ilvl w:val="1"/>
          <w:numId w:val="2"/>
        </w:numPr>
        <w:tabs>
          <w:tab w:val="left" w:pos="976"/>
        </w:tabs>
        <w:spacing w:line="276" w:lineRule="auto"/>
        <w:ind w:right="141" w:firstLine="0"/>
        <w:jc w:val="both"/>
        <w:rPr>
          <w:sz w:val="28"/>
        </w:rPr>
      </w:pPr>
      <w:r>
        <w:rPr>
          <w:sz w:val="28"/>
        </w:rPr>
        <w:t>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</w:t>
      </w:r>
    </w:p>
    <w:p w:rsidR="00BF08F9" w:rsidRDefault="00466EF2">
      <w:pPr>
        <w:pStyle w:val="a4"/>
        <w:numPr>
          <w:ilvl w:val="1"/>
          <w:numId w:val="1"/>
        </w:numPr>
        <w:tabs>
          <w:tab w:val="left" w:pos="611"/>
        </w:tabs>
        <w:spacing w:line="278" w:lineRule="auto"/>
        <w:ind w:right="138" w:firstLine="0"/>
        <w:jc w:val="both"/>
        <w:rPr>
          <w:sz w:val="28"/>
        </w:rPr>
      </w:pPr>
      <w:r>
        <w:rPr>
          <w:sz w:val="28"/>
        </w:rPr>
        <w:t>Настоящее Положение обязательно для исполнения всеми участниками образовательных отношений.</w:t>
      </w:r>
    </w:p>
    <w:p w:rsidR="00BF08F9" w:rsidRDefault="00466EF2">
      <w:pPr>
        <w:pStyle w:val="a4"/>
        <w:numPr>
          <w:ilvl w:val="1"/>
          <w:numId w:val="1"/>
        </w:numPr>
        <w:tabs>
          <w:tab w:val="left" w:pos="578"/>
        </w:tabs>
        <w:spacing w:line="276" w:lineRule="auto"/>
        <w:ind w:right="136" w:firstLine="0"/>
        <w:jc w:val="both"/>
        <w:rPr>
          <w:sz w:val="28"/>
        </w:rPr>
      </w:pPr>
      <w:r>
        <w:rPr>
          <w:sz w:val="28"/>
        </w:rPr>
        <w:t>В соответствии с Конституцией Российской Федерации государственным языком Российской Федерации на всей ее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Федерации.</w:t>
      </w:r>
    </w:p>
    <w:p w:rsidR="00BF08F9" w:rsidRDefault="00466EF2">
      <w:pPr>
        <w:pStyle w:val="a4"/>
        <w:numPr>
          <w:ilvl w:val="1"/>
          <w:numId w:val="1"/>
        </w:numPr>
        <w:tabs>
          <w:tab w:val="left" w:pos="655"/>
        </w:tabs>
        <w:spacing w:line="276" w:lineRule="auto"/>
        <w:ind w:right="144" w:firstLine="0"/>
        <w:jc w:val="both"/>
        <w:rPr>
          <w:sz w:val="28"/>
        </w:rPr>
      </w:pPr>
      <w:r>
        <w:rPr>
          <w:sz w:val="28"/>
        </w:rPr>
        <w:t>Дошкольное образовательное учреждение обеспечивает открытость и доступность информации о языке образования и порядке организации изучения родных языков.</w:t>
      </w:r>
    </w:p>
    <w:p w:rsidR="00BF08F9" w:rsidRDefault="00466EF2">
      <w:pPr>
        <w:pStyle w:val="2"/>
        <w:numPr>
          <w:ilvl w:val="0"/>
          <w:numId w:val="2"/>
        </w:numPr>
        <w:tabs>
          <w:tab w:val="left" w:pos="674"/>
        </w:tabs>
        <w:spacing w:line="276" w:lineRule="auto"/>
        <w:ind w:left="143" w:right="137" w:firstLine="0"/>
        <w:jc w:val="both"/>
      </w:pPr>
      <w:r>
        <w:t xml:space="preserve">Требования к языкам при осуществлении образовательной </w:t>
      </w:r>
      <w:r>
        <w:rPr>
          <w:spacing w:val="-2"/>
        </w:rPr>
        <w:t>деятельности.</w:t>
      </w:r>
    </w:p>
    <w:p w:rsidR="00BF08F9" w:rsidRDefault="00466EF2">
      <w:pPr>
        <w:pStyle w:val="a4"/>
        <w:numPr>
          <w:ilvl w:val="1"/>
          <w:numId w:val="2"/>
        </w:numPr>
        <w:tabs>
          <w:tab w:val="left" w:pos="808"/>
        </w:tabs>
        <w:spacing w:line="276" w:lineRule="auto"/>
        <w:ind w:right="140" w:firstLine="0"/>
        <w:jc w:val="both"/>
        <w:rPr>
          <w:sz w:val="28"/>
        </w:rPr>
      </w:pPr>
      <w:r>
        <w:rPr>
          <w:sz w:val="28"/>
        </w:rPr>
        <w:t>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BF08F9" w:rsidRDefault="00466EF2">
      <w:pPr>
        <w:pStyle w:val="a4"/>
        <w:numPr>
          <w:ilvl w:val="1"/>
          <w:numId w:val="2"/>
        </w:numPr>
        <w:tabs>
          <w:tab w:val="left" w:pos="785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В детском саду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</w:t>
      </w:r>
    </w:p>
    <w:p w:rsidR="00BF08F9" w:rsidRDefault="00BF08F9">
      <w:pPr>
        <w:pStyle w:val="a4"/>
        <w:spacing w:line="276" w:lineRule="auto"/>
        <w:rPr>
          <w:sz w:val="28"/>
        </w:rPr>
        <w:sectPr w:rsidR="00BF08F9">
          <w:footerReference w:type="default" r:id="rId8"/>
          <w:pgSz w:w="11910" w:h="16840"/>
          <w:pgMar w:top="1040" w:right="708" w:bottom="1200" w:left="1559" w:header="0" w:footer="1002" w:gutter="0"/>
          <w:pgNumType w:start="2"/>
          <w:cols w:space="720"/>
        </w:sectPr>
      </w:pPr>
    </w:p>
    <w:p w:rsidR="00BF08F9" w:rsidRDefault="00466EF2">
      <w:pPr>
        <w:pStyle w:val="a4"/>
        <w:numPr>
          <w:ilvl w:val="1"/>
          <w:numId w:val="2"/>
        </w:numPr>
        <w:tabs>
          <w:tab w:val="left" w:pos="645"/>
        </w:tabs>
        <w:spacing w:before="67" w:line="276" w:lineRule="auto"/>
        <w:ind w:right="136" w:firstLine="0"/>
        <w:jc w:val="both"/>
        <w:rPr>
          <w:sz w:val="28"/>
        </w:rPr>
      </w:pPr>
      <w:r>
        <w:rPr>
          <w:sz w:val="28"/>
        </w:rPr>
        <w:lastRenderedPageBreak/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 В ДОУ создаются условия для изучения русского языка, как государственного языка Российской Федерации.</w:t>
      </w:r>
    </w:p>
    <w:p w:rsidR="00BF08F9" w:rsidRDefault="00466EF2">
      <w:pPr>
        <w:pStyle w:val="a4"/>
        <w:numPr>
          <w:ilvl w:val="1"/>
          <w:numId w:val="2"/>
        </w:numPr>
        <w:tabs>
          <w:tab w:val="left" w:pos="736"/>
        </w:tabs>
        <w:spacing w:before="1" w:line="276" w:lineRule="auto"/>
        <w:ind w:firstLine="0"/>
        <w:jc w:val="both"/>
        <w:rPr>
          <w:sz w:val="28"/>
        </w:rPr>
      </w:pPr>
      <w:r>
        <w:rPr>
          <w:sz w:val="28"/>
        </w:rPr>
        <w:t>Образовательная деятельность на русском языке осуществляется по реализуемой программе дошкольного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(ФГОС ДО) и с учетом федера</w:t>
      </w:r>
      <w:r w:rsidR="00E864D7">
        <w:rPr>
          <w:sz w:val="28"/>
        </w:rPr>
        <w:t>льной образовательной программы</w:t>
      </w:r>
      <w:r>
        <w:rPr>
          <w:sz w:val="28"/>
        </w:rPr>
        <w:t xml:space="preserve"> дошкольного образования (ФОП ДО).</w:t>
      </w:r>
    </w:p>
    <w:p w:rsidR="00BF08F9" w:rsidRDefault="00466EF2">
      <w:pPr>
        <w:pStyle w:val="a4"/>
        <w:numPr>
          <w:ilvl w:val="1"/>
          <w:numId w:val="2"/>
        </w:numPr>
        <w:tabs>
          <w:tab w:val="left" w:pos="689"/>
        </w:tabs>
        <w:spacing w:before="2" w:line="276" w:lineRule="auto"/>
        <w:ind w:firstLine="0"/>
        <w:jc w:val="both"/>
        <w:rPr>
          <w:sz w:val="28"/>
        </w:rPr>
      </w:pPr>
      <w:r>
        <w:rPr>
          <w:sz w:val="28"/>
        </w:rPr>
        <w:t>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BF08F9" w:rsidRDefault="00466EF2">
      <w:pPr>
        <w:pStyle w:val="2"/>
        <w:numPr>
          <w:ilvl w:val="0"/>
          <w:numId w:val="2"/>
        </w:numPr>
        <w:tabs>
          <w:tab w:val="left" w:pos="422"/>
        </w:tabs>
        <w:spacing w:before="5"/>
        <w:ind w:left="422" w:hanging="279"/>
        <w:jc w:val="both"/>
      </w:pPr>
      <w:r>
        <w:t>Ведение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BF08F9" w:rsidRDefault="00466EF2">
      <w:pPr>
        <w:pStyle w:val="a4"/>
        <w:numPr>
          <w:ilvl w:val="1"/>
          <w:numId w:val="2"/>
        </w:numPr>
        <w:tabs>
          <w:tab w:val="left" w:pos="918"/>
        </w:tabs>
        <w:spacing w:before="43" w:line="276" w:lineRule="auto"/>
        <w:ind w:right="136" w:firstLine="0"/>
        <w:jc w:val="both"/>
        <w:rPr>
          <w:sz w:val="28"/>
        </w:rPr>
      </w:pPr>
      <w:r>
        <w:rPr>
          <w:sz w:val="28"/>
        </w:rPr>
        <w:t>В дошкольном образовательном учреждении образовательная деятельность осуществляется на государственном русском языке.</w:t>
      </w:r>
    </w:p>
    <w:p w:rsidR="00BF08F9" w:rsidRDefault="00466EF2">
      <w:pPr>
        <w:pStyle w:val="a4"/>
        <w:numPr>
          <w:ilvl w:val="1"/>
          <w:numId w:val="2"/>
        </w:numPr>
        <w:tabs>
          <w:tab w:val="left" w:pos="642"/>
        </w:tabs>
        <w:spacing w:line="278" w:lineRule="auto"/>
        <w:ind w:right="145" w:firstLine="0"/>
        <w:jc w:val="both"/>
        <w:rPr>
          <w:sz w:val="28"/>
        </w:rPr>
      </w:pPr>
      <w:r>
        <w:rPr>
          <w:sz w:val="28"/>
        </w:rPr>
        <w:t>Преподавание и изучение русского языка осуществляется в соответствии с ФГОС дошкольного образования.</w:t>
      </w:r>
    </w:p>
    <w:p w:rsidR="00BF08F9" w:rsidRDefault="00466EF2">
      <w:pPr>
        <w:pStyle w:val="a4"/>
        <w:numPr>
          <w:ilvl w:val="1"/>
          <w:numId w:val="2"/>
        </w:numPr>
        <w:tabs>
          <w:tab w:val="left" w:pos="738"/>
        </w:tabs>
        <w:spacing w:line="276" w:lineRule="auto"/>
        <w:ind w:right="142" w:firstLine="0"/>
        <w:jc w:val="both"/>
        <w:rPr>
          <w:sz w:val="28"/>
        </w:rPr>
      </w:pPr>
      <w:r>
        <w:rPr>
          <w:sz w:val="28"/>
        </w:rPr>
        <w:t>При использовании русского языка в дошкольном образовательном учреждении должны соблюдаться нормы современного русского литературного языка.</w:t>
      </w:r>
    </w:p>
    <w:p w:rsidR="00BF08F9" w:rsidRDefault="00466EF2">
      <w:pPr>
        <w:pStyle w:val="a4"/>
        <w:numPr>
          <w:ilvl w:val="1"/>
          <w:numId w:val="2"/>
        </w:numPr>
        <w:tabs>
          <w:tab w:val="left" w:pos="725"/>
        </w:tabs>
        <w:spacing w:line="276" w:lineRule="auto"/>
        <w:ind w:right="143" w:firstLine="0"/>
        <w:jc w:val="both"/>
        <w:rPr>
          <w:sz w:val="28"/>
        </w:rPr>
      </w:pPr>
      <w:r>
        <w:rPr>
          <w:sz w:val="28"/>
        </w:rPr>
        <w:t>Реализация указанных прав обесп</w:t>
      </w:r>
      <w:r w:rsidR="00277BFF">
        <w:rPr>
          <w:sz w:val="28"/>
        </w:rPr>
        <w:t xml:space="preserve">ечивается созданием </w:t>
      </w:r>
      <w:r>
        <w:rPr>
          <w:sz w:val="28"/>
        </w:rPr>
        <w:t xml:space="preserve"> </w:t>
      </w:r>
      <w:r w:rsidR="00277BFF">
        <w:rPr>
          <w:sz w:val="28"/>
        </w:rPr>
        <w:t xml:space="preserve">необходимого числа </w:t>
      </w:r>
      <w:r>
        <w:rPr>
          <w:sz w:val="28"/>
        </w:rPr>
        <w:t xml:space="preserve">соответствующих образовательных групп, а также условий для их </w:t>
      </w:r>
      <w:r>
        <w:rPr>
          <w:spacing w:val="-2"/>
          <w:sz w:val="28"/>
        </w:rPr>
        <w:t>функционирования.</w:t>
      </w:r>
    </w:p>
    <w:p w:rsidR="00BF08F9" w:rsidRDefault="00466EF2">
      <w:pPr>
        <w:pStyle w:val="a4"/>
        <w:numPr>
          <w:ilvl w:val="1"/>
          <w:numId w:val="2"/>
        </w:numPr>
        <w:tabs>
          <w:tab w:val="left" w:pos="806"/>
        </w:tabs>
        <w:spacing w:line="276" w:lineRule="auto"/>
        <w:ind w:right="137" w:firstLine="0"/>
        <w:jc w:val="both"/>
        <w:rPr>
          <w:sz w:val="28"/>
        </w:rPr>
      </w:pPr>
      <w:r>
        <w:rPr>
          <w:sz w:val="28"/>
        </w:rPr>
        <w:t>При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 современного русского литературного языка ( в то</w:t>
      </w:r>
      <w:r w:rsidR="00277BFF">
        <w:rPr>
          <w:sz w:val="28"/>
        </w:rPr>
        <w:t>м</w:t>
      </w:r>
      <w:r>
        <w:rPr>
          <w:sz w:val="28"/>
        </w:rPr>
        <w:t xml:space="preserve"> числе нецензурной брани), за исключением иностранных слов, которые не имеют общеупотребительных аналогов в русском языке.</w:t>
      </w:r>
    </w:p>
    <w:p w:rsidR="00BF08F9" w:rsidRDefault="00466EF2">
      <w:pPr>
        <w:pStyle w:val="a4"/>
        <w:numPr>
          <w:ilvl w:val="1"/>
          <w:numId w:val="2"/>
        </w:numPr>
        <w:tabs>
          <w:tab w:val="left" w:pos="693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обучение по образовательной программе дошкольного образования.</w:t>
      </w:r>
    </w:p>
    <w:p w:rsidR="00BF08F9" w:rsidRDefault="00BF08F9">
      <w:pPr>
        <w:pStyle w:val="a4"/>
        <w:spacing w:line="276" w:lineRule="auto"/>
        <w:rPr>
          <w:sz w:val="28"/>
        </w:rPr>
        <w:sectPr w:rsidR="00BF08F9">
          <w:pgSz w:w="11910" w:h="16840"/>
          <w:pgMar w:top="1040" w:right="708" w:bottom="1200" w:left="1559" w:header="0" w:footer="1002" w:gutter="0"/>
          <w:cols w:space="720"/>
        </w:sectPr>
      </w:pPr>
    </w:p>
    <w:p w:rsidR="00BF08F9" w:rsidRDefault="00466EF2">
      <w:pPr>
        <w:pStyle w:val="a4"/>
        <w:numPr>
          <w:ilvl w:val="1"/>
          <w:numId w:val="2"/>
        </w:numPr>
        <w:tabs>
          <w:tab w:val="left" w:pos="690"/>
        </w:tabs>
        <w:spacing w:before="67" w:line="276" w:lineRule="auto"/>
        <w:ind w:right="136" w:firstLine="0"/>
        <w:jc w:val="both"/>
        <w:rPr>
          <w:sz w:val="28"/>
        </w:rPr>
      </w:pPr>
      <w:r>
        <w:rPr>
          <w:sz w:val="28"/>
        </w:rPr>
        <w:lastRenderedPageBreak/>
        <w:t>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BF08F9" w:rsidRDefault="00466EF2">
      <w:pPr>
        <w:pStyle w:val="a4"/>
        <w:numPr>
          <w:ilvl w:val="1"/>
          <w:numId w:val="2"/>
        </w:numPr>
        <w:tabs>
          <w:tab w:val="left" w:pos="726"/>
        </w:tabs>
        <w:spacing w:before="1" w:line="276" w:lineRule="auto"/>
        <w:ind w:right="136" w:firstLine="0"/>
        <w:jc w:val="both"/>
        <w:rPr>
          <w:sz w:val="28"/>
        </w:rPr>
      </w:pPr>
      <w:r>
        <w:rPr>
          <w:sz w:val="28"/>
        </w:rPr>
        <w:t>Документооборот в образовательной организации осуществляется на русском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</w:t>
      </w:r>
      <w:r>
        <w:rPr>
          <w:spacing w:val="-2"/>
          <w:sz w:val="28"/>
        </w:rPr>
        <w:t xml:space="preserve"> </w:t>
      </w:r>
      <w:r>
        <w:rPr>
          <w:sz w:val="28"/>
        </w:rPr>
        <w:t>— государственном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 об образовании оформляются на государственном языке Российской Федерации — русском языке.</w:t>
      </w:r>
    </w:p>
    <w:p w:rsidR="00BF08F9" w:rsidRDefault="00466EF2">
      <w:pPr>
        <w:pStyle w:val="a4"/>
        <w:numPr>
          <w:ilvl w:val="1"/>
          <w:numId w:val="2"/>
        </w:numPr>
        <w:tabs>
          <w:tab w:val="left" w:pos="803"/>
        </w:tabs>
        <w:spacing w:before="1" w:line="276" w:lineRule="auto"/>
        <w:ind w:right="136" w:firstLine="0"/>
        <w:jc w:val="both"/>
        <w:rPr>
          <w:sz w:val="28"/>
        </w:rPr>
      </w:pPr>
      <w:r>
        <w:rPr>
          <w:sz w:val="28"/>
        </w:rPr>
        <w:t xml:space="preserve">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</w:t>
      </w:r>
      <w:r>
        <w:rPr>
          <w:spacing w:val="-2"/>
          <w:sz w:val="28"/>
        </w:rPr>
        <w:t>язык.</w:t>
      </w:r>
    </w:p>
    <w:p w:rsidR="00BF08F9" w:rsidRDefault="00466EF2">
      <w:pPr>
        <w:pStyle w:val="a4"/>
        <w:numPr>
          <w:ilvl w:val="1"/>
          <w:numId w:val="2"/>
        </w:numPr>
        <w:tabs>
          <w:tab w:val="left" w:pos="954"/>
        </w:tabs>
        <w:spacing w:line="276" w:lineRule="auto"/>
        <w:ind w:right="141" w:firstLine="0"/>
        <w:jc w:val="both"/>
        <w:rPr>
          <w:sz w:val="28"/>
        </w:rPr>
      </w:pPr>
      <w:r>
        <w:rPr>
          <w:sz w:val="28"/>
        </w:rPr>
        <w:t>При поступлении ребенка в детский сад родители (законные несовершеннолетних воспитанников или лица их заменяющие в заявлении указывают желаемое для них изучение родного языка.</w:t>
      </w:r>
    </w:p>
    <w:p w:rsidR="00BF08F9" w:rsidRDefault="00466EF2">
      <w:pPr>
        <w:pStyle w:val="a4"/>
        <w:numPr>
          <w:ilvl w:val="1"/>
          <w:numId w:val="2"/>
        </w:numPr>
        <w:tabs>
          <w:tab w:val="left" w:pos="870"/>
        </w:tabs>
        <w:spacing w:line="278" w:lineRule="auto"/>
        <w:ind w:right="139" w:firstLine="0"/>
        <w:jc w:val="both"/>
        <w:rPr>
          <w:sz w:val="28"/>
        </w:rPr>
      </w:pPr>
      <w:r>
        <w:rPr>
          <w:sz w:val="28"/>
        </w:rPr>
        <w:t>Заявления родителей (законных представителей) о выборе родного языка обучения хранятся в личных делах (карточках) воспитанников.</w:t>
      </w:r>
    </w:p>
    <w:p w:rsidR="00BF08F9" w:rsidRDefault="00466EF2">
      <w:pPr>
        <w:pStyle w:val="2"/>
        <w:numPr>
          <w:ilvl w:val="0"/>
          <w:numId w:val="2"/>
        </w:numPr>
        <w:tabs>
          <w:tab w:val="left" w:pos="423"/>
        </w:tabs>
        <w:ind w:left="423" w:hanging="280"/>
        <w:jc w:val="both"/>
      </w:pPr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BF08F9" w:rsidRDefault="00466EF2">
      <w:pPr>
        <w:pStyle w:val="a4"/>
        <w:numPr>
          <w:ilvl w:val="1"/>
          <w:numId w:val="2"/>
        </w:numPr>
        <w:tabs>
          <w:tab w:val="left" w:pos="792"/>
        </w:tabs>
        <w:spacing w:before="42" w:line="276" w:lineRule="auto"/>
        <w:ind w:firstLine="0"/>
        <w:jc w:val="both"/>
        <w:rPr>
          <w:sz w:val="28"/>
        </w:rPr>
      </w:pPr>
      <w:r>
        <w:rPr>
          <w:sz w:val="28"/>
        </w:rPr>
        <w:t xml:space="preserve">Настоящее Положение о языке образования является локальным нормативным актом ДОУ, принимается на Общем собрании работников дошкольного образовательного учреждения и утверждается (либо вводится в действие) приказом заведующего дошкольным образовательным </w:t>
      </w:r>
      <w:r>
        <w:rPr>
          <w:spacing w:val="-2"/>
          <w:sz w:val="28"/>
        </w:rPr>
        <w:t>учреждением.</w:t>
      </w:r>
    </w:p>
    <w:p w:rsidR="00BF08F9" w:rsidRDefault="00466EF2">
      <w:pPr>
        <w:pStyle w:val="a4"/>
        <w:numPr>
          <w:ilvl w:val="1"/>
          <w:numId w:val="2"/>
        </w:numPr>
        <w:tabs>
          <w:tab w:val="left" w:pos="648"/>
        </w:tabs>
        <w:spacing w:line="278" w:lineRule="auto"/>
        <w:ind w:firstLine="0"/>
        <w:jc w:val="both"/>
        <w:rPr>
          <w:sz w:val="28"/>
        </w:rPr>
      </w:pPr>
      <w:r>
        <w:rPr>
          <w:sz w:val="28"/>
        </w:rPr>
        <w:t>Все изменения и дополнения, вносимые в настоящее Положение,</w:t>
      </w:r>
      <w:r>
        <w:rPr>
          <w:spacing w:val="80"/>
          <w:sz w:val="28"/>
        </w:rPr>
        <w:t xml:space="preserve"> </w:t>
      </w:r>
      <w:r w:rsidR="00277BFF">
        <w:rPr>
          <w:spacing w:val="80"/>
          <w:sz w:val="28"/>
        </w:rPr>
        <w:t xml:space="preserve">оформляются в письменной </w:t>
      </w:r>
      <w:r>
        <w:rPr>
          <w:sz w:val="28"/>
        </w:rPr>
        <w:t xml:space="preserve">форме в соответствии действующим законодательством </w:t>
      </w:r>
      <w:r w:rsidR="00277BFF">
        <w:rPr>
          <w:sz w:val="28"/>
        </w:rPr>
        <w:t xml:space="preserve">Российской </w:t>
      </w:r>
      <w:r>
        <w:rPr>
          <w:sz w:val="28"/>
        </w:rPr>
        <w:t>Федерации.</w:t>
      </w:r>
    </w:p>
    <w:p w:rsidR="00BF08F9" w:rsidRDefault="00466EF2">
      <w:pPr>
        <w:pStyle w:val="a3"/>
        <w:spacing w:line="276" w:lineRule="auto"/>
        <w:ind w:right="141"/>
      </w:pPr>
      <w:r>
        <w:t>4.3 Положение принимается на неопределенный срок. Изменения и дополнения к Положению принимаются в порядке, предусмотренном п.4.1 настоящего Положения.</w:t>
      </w:r>
    </w:p>
    <w:p w:rsidR="00BF08F9" w:rsidRDefault="00466EF2">
      <w:pPr>
        <w:pStyle w:val="a3"/>
        <w:spacing w:line="276" w:lineRule="auto"/>
        <w:ind w:right="144"/>
      </w:pPr>
      <w:r>
        <w:t>4.4.</w:t>
      </w:r>
      <w:r w:rsidR="00277BFF">
        <w:t xml:space="preserve"> </w:t>
      </w:r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F08F9" w:rsidRDefault="00BF08F9">
      <w:pPr>
        <w:pStyle w:val="a3"/>
        <w:ind w:left="0"/>
        <w:jc w:val="left"/>
      </w:pPr>
    </w:p>
    <w:p w:rsidR="00BF08F9" w:rsidRDefault="00BF08F9">
      <w:pPr>
        <w:pStyle w:val="a3"/>
        <w:spacing w:before="91"/>
        <w:ind w:left="0"/>
        <w:jc w:val="left"/>
      </w:pPr>
    </w:p>
    <w:p w:rsidR="00BF08F9" w:rsidRDefault="00466EF2">
      <w:pPr>
        <w:pStyle w:val="a3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ограничен</w:t>
      </w:r>
    </w:p>
    <w:sectPr w:rsidR="00BF08F9">
      <w:pgSz w:w="11910" w:h="16840"/>
      <w:pgMar w:top="1040" w:right="708" w:bottom="1200" w:left="1559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84" w:rsidRDefault="00287084">
      <w:r>
        <w:separator/>
      </w:r>
    </w:p>
  </w:endnote>
  <w:endnote w:type="continuationSeparator" w:id="0">
    <w:p w:rsidR="00287084" w:rsidRDefault="0028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F9" w:rsidRDefault="00466EF2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25888" behindDoc="1" locked="0" layoutInCell="1" allowOverlap="1">
              <wp:simplePos x="0" y="0"/>
              <wp:positionH relativeFrom="page">
                <wp:posOffset>3978528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08F9" w:rsidRDefault="00466EF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8F2DF9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13.25pt;margin-top:780.8pt;width:12.6pt;height:13.05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" filled="f" stroked="f">
              <v:path arrowok="t"/>
              <v:textbox inset="0,0,0,0">
                <w:txbxContent>
                  <w:p w:rsidR="00BF08F9" w:rsidRDefault="00466EF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8F2DF9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84" w:rsidRDefault="00287084">
      <w:r>
        <w:separator/>
      </w:r>
    </w:p>
  </w:footnote>
  <w:footnote w:type="continuationSeparator" w:id="0">
    <w:p w:rsidR="00287084" w:rsidRDefault="00287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83E"/>
    <w:multiLevelType w:val="multilevel"/>
    <w:tmpl w:val="0B946882"/>
    <w:lvl w:ilvl="0">
      <w:start w:val="1"/>
      <w:numFmt w:val="decimal"/>
      <w:lvlText w:val="%1."/>
      <w:lvlJc w:val="left"/>
      <w:pPr>
        <w:ind w:left="355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9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7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37E5105D"/>
    <w:multiLevelType w:val="multilevel"/>
    <w:tmpl w:val="CACC8912"/>
    <w:lvl w:ilvl="0">
      <w:start w:val="1"/>
      <w:numFmt w:val="decimal"/>
      <w:lvlText w:val="%1"/>
      <w:lvlJc w:val="left"/>
      <w:pPr>
        <w:ind w:left="143" w:hanging="47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3" w:hanging="4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9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47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08F9"/>
    <w:rsid w:val="00277BFF"/>
    <w:rsid w:val="00287084"/>
    <w:rsid w:val="00466EF2"/>
    <w:rsid w:val="008F2DF9"/>
    <w:rsid w:val="00BF08F9"/>
    <w:rsid w:val="00BF0E37"/>
    <w:rsid w:val="00E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CF11"/>
  <w15:docId w15:val="{85077783-80A7-4CC6-A999-C65BB247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outlineLvl w:val="0"/>
    </w:pPr>
    <w:rPr>
      <w:rFonts w:ascii="Trebuchet MS" w:eastAsia="Trebuchet MS" w:hAnsi="Trebuchet MS" w:cs="Trebuchet MS"/>
      <w:sz w:val="56"/>
      <w:szCs w:val="56"/>
    </w:rPr>
  </w:style>
  <w:style w:type="paragraph" w:styleId="2">
    <w:name w:val="heading 2"/>
    <w:basedOn w:val="a"/>
    <w:uiPriority w:val="1"/>
    <w:qFormat/>
    <w:pPr>
      <w:ind w:left="2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13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77B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BF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2025-03-25T12:58:00Z</cp:lastPrinted>
  <dcterms:created xsi:type="dcterms:W3CDTF">2025-03-25T12:37:00Z</dcterms:created>
  <dcterms:modified xsi:type="dcterms:W3CDTF">2025-03-25T13:04:00Z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2010</vt:lpwstr>
  </property>
</Properties>
</file>